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85A77" w14:textId="77777777" w:rsidR="00B81E4B" w:rsidRPr="006740A2" w:rsidRDefault="00EE306D" w:rsidP="006D6342">
      <w:pPr>
        <w:pStyle w:val="Title"/>
        <w:rPr>
          <w:noProof/>
          <w:lang w:val="de-DE"/>
        </w:rPr>
      </w:pPr>
      <w:r>
        <w:rPr>
          <w:noProof/>
          <w:lang w:val="de-DE"/>
        </w:rPr>
        <w:t>Francophonie</w:t>
      </w:r>
    </w:p>
    <w:p w14:paraId="45F32F2B" w14:textId="77777777" w:rsidR="00B81E4B" w:rsidRDefault="006659AB">
      <w:pPr>
        <w:pStyle w:val="Heading1"/>
        <w:rPr>
          <w:noProof/>
          <w:lang w:val="nb-NO" w:eastAsia="nb-NO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7D8382DB" wp14:editId="393FF67B">
                <wp:simplePos x="0" y="0"/>
                <wp:positionH relativeFrom="margin">
                  <wp:posOffset>-152400</wp:posOffset>
                </wp:positionH>
                <wp:positionV relativeFrom="paragraph">
                  <wp:posOffset>233680</wp:posOffset>
                </wp:positionV>
                <wp:extent cx="2400300" cy="7924800"/>
                <wp:effectExtent l="0" t="5080" r="0" b="0"/>
                <wp:wrapSquare wrapText="bothSides"/>
                <wp:docPr id="1" name="Zone de texte 1" descr="Encadré pour un article et une photo à mettre en avan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</w:tblGrid>
                            <w:tr w:rsidR="006A531C" w:rsidRPr="00A158CF" w14:paraId="58A032BD" w14:textId="77777777" w:rsidTr="002E15D1">
                              <w:trPr>
                                <w:trHeight w:hRule="exact" w:val="12763"/>
                              </w:trPr>
                              <w:tc>
                                <w:tcPr>
                                  <w:tcW w:w="382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65DFAE50" w14:textId="77777777" w:rsidR="006A531C" w:rsidRPr="0086045E" w:rsidRDefault="00EE306D" w:rsidP="005E5F31">
                                  <w:pPr>
                                    <w:pStyle w:val="TitreBloc"/>
                                    <w:spacing w:line="240" w:lineRule="auto"/>
                                    <w:rPr>
                                      <w:rFonts w:ascii="Segoe UI" w:hAnsi="Segoe UI" w:cs="Segoe UI"/>
                                      <w:noProof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lang w:val="fr-FR"/>
                                    </w:rPr>
                                    <w:t>données</w:t>
                                  </w:r>
                                </w:p>
                                <w:p w14:paraId="512F26E7" w14:textId="77777777" w:rsidR="005E5F31" w:rsidRDefault="00EE306D" w:rsidP="00A158CF">
                                  <w:pPr>
                                    <w:pStyle w:val="BlockText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 xml:space="preserve">Francophones sur tous les continents. </w:t>
                                  </w:r>
                                </w:p>
                                <w:p w14:paraId="18F43EB7" w14:textId="77777777" w:rsidR="00EE306D" w:rsidRDefault="00EE306D" w:rsidP="00A158CF">
                                  <w:pPr>
                                    <w:pStyle w:val="BlockText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700 m° de francophones en 2050 (don’t 85% en Afrique)</w:t>
                                  </w:r>
                                </w:p>
                                <w:p w14:paraId="6D16C14D" w14:textId="77777777" w:rsidR="00EE306D" w:rsidRDefault="00EE306D" w:rsidP="00A158CF">
                                  <w:pPr>
                                    <w:pStyle w:val="BlockText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 w:rsidRPr="00EE306D">
                                    <w:rPr>
                                      <w:b/>
                                      <w:noProof/>
                                      <w:lang w:val="en-GB"/>
                                    </w:rPr>
                                    <w:t>Francophones</w:t>
                                  </w: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 xml:space="preserve"> : </w:t>
                                  </w:r>
                                </w:p>
                                <w:p w14:paraId="1D02AA79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16% du PIB mondial</w:t>
                                  </w:r>
                                </w:p>
                                <w:p w14:paraId="0A52B568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14% des réserves mondiales de ressources naturelles</w:t>
                                  </w:r>
                                </w:p>
                                <w:p w14:paraId="22061B45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13% de la pop mondiale</w:t>
                                  </w:r>
                                </w:p>
                                <w:p w14:paraId="5F50DA4A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5e langue la plus parlée au monde</w:t>
                                  </w:r>
                                </w:p>
                                <w:p w14:paraId="3BD339E0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5% des contenus sur Internet</w:t>
                                  </w:r>
                                </w:p>
                                <w:p w14:paraId="31601CEB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2e langue étudié après l’anglais</w:t>
                                  </w:r>
                                </w:p>
                                <w:p w14:paraId="4F423558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3e langue d’affaire</w:t>
                                  </w:r>
                                </w:p>
                                <w:p w14:paraId="3A053FDE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2e lanque d’information internationale</w:t>
                                  </w:r>
                                </w:p>
                                <w:p w14:paraId="76700BC0" w14:textId="77777777" w:rsidR="00EE306D" w:rsidRDefault="00EE306D" w:rsidP="00EE306D">
                                  <w:pPr>
                                    <w:pStyle w:val="BlockText"/>
                                    <w:ind w:left="648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437FB85D" w14:textId="77777777" w:rsidR="00EE306D" w:rsidRPr="00EE306D" w:rsidRDefault="00EE306D" w:rsidP="00EE306D">
                                  <w:pPr>
                                    <w:pStyle w:val="BlockText"/>
                                    <w:rPr>
                                      <w:b/>
                                      <w:noProof/>
                                      <w:u w:val="single"/>
                                      <w:lang w:val="en-GB"/>
                                    </w:rPr>
                                  </w:pPr>
                                  <w:r w:rsidRPr="00EE306D">
                                    <w:rPr>
                                      <w:b/>
                                      <w:noProof/>
                                      <w:u w:val="single"/>
                                      <w:lang w:val="en-GB"/>
                                    </w:rPr>
                                    <w:t>OIT (&gt;1970):</w:t>
                                  </w:r>
                                </w:p>
                                <w:p w14:paraId="15D0AC1E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57 membres, 20 observateurs</w:t>
                                  </w:r>
                                </w:p>
                                <w:p w14:paraId="0167B6B2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Nvl secrétaire générale: Michaëlle Jean. Ancien: Abdou Diouf</w:t>
                                  </w:r>
                                </w:p>
                                <w:p w14:paraId="02D87C32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Jeux de la francophonie</w:t>
                                  </w:r>
                                </w:p>
                                <w:p w14:paraId="4621401D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Sommet tous les 2 ans</w:t>
                                  </w:r>
                                </w:p>
                                <w:p w14:paraId="04A5757C" w14:textId="77777777" w:rsid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 w:rsidRPr="00EE306D">
                                    <w:rPr>
                                      <w:noProof/>
                                      <w:lang w:val="en-GB"/>
                                    </w:rPr>
                                    <w:t xml:space="preserve">Valeurs: DDH, démocraite, diversité culturelle, éducation, défense de l’environnement. </w:t>
                                  </w:r>
                                </w:p>
                                <w:p w14:paraId="5A98D237" w14:textId="77777777" w:rsidR="00EE306D" w:rsidRPr="00EE306D" w:rsidRDefault="00EE306D" w:rsidP="00EE306D">
                                  <w:pPr>
                                    <w:pStyle w:val="BlockTex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/>
                                    </w:rPr>
                                    <w:t>Siège à Paris</w:t>
                                  </w:r>
                                </w:p>
                                <w:p w14:paraId="33C55C5A" w14:textId="77777777" w:rsidR="00EE306D" w:rsidRDefault="00EE306D" w:rsidP="00A158CF">
                                  <w:pPr>
                                    <w:pStyle w:val="BlockText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</w:p>
                                <w:p w14:paraId="3574B067" w14:textId="77777777" w:rsidR="00EE306D" w:rsidRPr="006659AB" w:rsidRDefault="00EE306D" w:rsidP="00A158CF">
                                  <w:pPr>
                                    <w:pStyle w:val="BlockText"/>
                                    <w:rPr>
                                      <w:noProof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6A531C" w:rsidRPr="00A158CF" w14:paraId="3E373F35" w14:textId="77777777" w:rsidTr="002E15D1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4C755E7" w14:textId="77777777" w:rsidR="006A531C" w:rsidRPr="005E5F31" w:rsidRDefault="006A531C">
                                  <w:pPr>
                                    <w:rPr>
                                      <w:noProof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0A83F" w14:textId="77777777" w:rsidR="006A531C" w:rsidRPr="005E5F31" w:rsidRDefault="006A531C" w:rsidP="005E5F31">
                            <w:pPr>
                              <w:pStyle w:val="Caption"/>
                              <w:rPr>
                                <w:noProof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alt="Description: Encadré pour un article et une photo à mettre en avant." style="position:absolute;margin-left:-11.95pt;margin-top:18.4pt;width:189pt;height:624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" o:allowoverlap="f" filled="f" stroked="f" strokeweight=".5pt">
                <v:textbox inset="0,0,0,0">
                  <w:txbxContent>
                    <w:tbl>
                      <w:tblPr>
                        <w:tblW w:w="382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</w:tblGrid>
                      <w:tr w:rsidR="006A531C" w:rsidRPr="00A158CF" w14:paraId="58A032BD" w14:textId="77777777" w:rsidTr="002E15D1">
                        <w:trPr>
                          <w:trHeight w:hRule="exact" w:val="12763"/>
                        </w:trPr>
                        <w:tc>
                          <w:tcPr>
                            <w:tcW w:w="382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65DFAE50" w14:textId="77777777" w:rsidR="006A531C" w:rsidRPr="0086045E" w:rsidRDefault="00EE306D" w:rsidP="005E5F31">
                            <w:pPr>
                              <w:pStyle w:val="TitreBloc"/>
                              <w:spacing w:line="240" w:lineRule="auto"/>
                              <w:rPr>
                                <w:rFonts w:ascii="Segoe UI" w:hAnsi="Segoe UI" w:cs="Segoe UI"/>
                                <w:noProof/>
                                <w:lang w:val="fr-FR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lang w:val="fr-FR"/>
                              </w:rPr>
                              <w:t>données</w:t>
                            </w:r>
                          </w:p>
                          <w:p w14:paraId="512F26E7" w14:textId="77777777" w:rsidR="005E5F31" w:rsidRDefault="00EE306D" w:rsidP="00A158CF">
                            <w:pPr>
                              <w:pStyle w:val="BlockText"/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 xml:space="preserve">Francophones sur tous les continents. </w:t>
                            </w:r>
                          </w:p>
                          <w:p w14:paraId="18F43EB7" w14:textId="77777777" w:rsidR="00EE306D" w:rsidRDefault="00EE306D" w:rsidP="00A158CF">
                            <w:pPr>
                              <w:pStyle w:val="BlockText"/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700 m° de francophones en 2050 (don’t 85% en Afrique)</w:t>
                            </w:r>
                          </w:p>
                          <w:p w14:paraId="6D16C14D" w14:textId="77777777" w:rsidR="00EE306D" w:rsidRDefault="00EE306D" w:rsidP="00A158CF">
                            <w:pPr>
                              <w:pStyle w:val="BlockText"/>
                              <w:rPr>
                                <w:noProof/>
                                <w:lang w:val="en-GB"/>
                              </w:rPr>
                            </w:pPr>
                            <w:r w:rsidRPr="00EE306D">
                              <w:rPr>
                                <w:b/>
                                <w:noProof/>
                                <w:lang w:val="en-GB"/>
                              </w:rPr>
                              <w:t>Francophones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 xml:space="preserve"> : </w:t>
                            </w:r>
                          </w:p>
                          <w:p w14:paraId="1D02AA79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16% du PIB mondial</w:t>
                            </w:r>
                          </w:p>
                          <w:p w14:paraId="0A52B568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14% des réserves mondiales de ressources naturelles</w:t>
                            </w:r>
                          </w:p>
                          <w:p w14:paraId="22061B45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13% de la pop mondiale</w:t>
                            </w:r>
                          </w:p>
                          <w:p w14:paraId="5F50DA4A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5e langue la plus parlée au monde</w:t>
                            </w:r>
                          </w:p>
                          <w:p w14:paraId="3BD339E0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5% des contenus sur Internet</w:t>
                            </w:r>
                          </w:p>
                          <w:p w14:paraId="31601CEB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2e langue étudié après l’anglais</w:t>
                            </w:r>
                          </w:p>
                          <w:p w14:paraId="4F423558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3e langue d’affaire</w:t>
                            </w:r>
                          </w:p>
                          <w:p w14:paraId="3A053FDE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2e lanque d’information internationale</w:t>
                            </w:r>
                          </w:p>
                          <w:p w14:paraId="76700BC0" w14:textId="77777777" w:rsidR="00EE306D" w:rsidRDefault="00EE306D" w:rsidP="00EE306D">
                            <w:pPr>
                              <w:pStyle w:val="BlockText"/>
                              <w:ind w:left="648"/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 xml:space="preserve"> </w:t>
                            </w:r>
                          </w:p>
                          <w:p w14:paraId="437FB85D" w14:textId="77777777" w:rsidR="00EE306D" w:rsidRPr="00EE306D" w:rsidRDefault="00EE306D" w:rsidP="00EE306D">
                            <w:pPr>
                              <w:pStyle w:val="BlockText"/>
                              <w:rPr>
                                <w:b/>
                                <w:noProof/>
                                <w:u w:val="single"/>
                                <w:lang w:val="en-GB"/>
                              </w:rPr>
                            </w:pPr>
                            <w:r w:rsidRPr="00EE306D">
                              <w:rPr>
                                <w:b/>
                                <w:noProof/>
                                <w:u w:val="single"/>
                                <w:lang w:val="en-GB"/>
                              </w:rPr>
                              <w:t>OIT (&gt;1970):</w:t>
                            </w:r>
                          </w:p>
                          <w:p w14:paraId="15D0AC1E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57 membres, 20 observateurs</w:t>
                            </w:r>
                          </w:p>
                          <w:p w14:paraId="0167B6B2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Nvl secrétaire générale: Michaëlle Jean. Ancien: Abdou Diouf</w:t>
                            </w:r>
                          </w:p>
                          <w:p w14:paraId="02D87C32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Jeux de la francophonie</w:t>
                            </w:r>
                          </w:p>
                          <w:p w14:paraId="4621401D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Sommet tous les 2 ans</w:t>
                            </w:r>
                          </w:p>
                          <w:p w14:paraId="04A5757C" w14:textId="77777777" w:rsid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 w:rsidRPr="00EE306D">
                              <w:rPr>
                                <w:noProof/>
                                <w:lang w:val="en-GB"/>
                              </w:rPr>
                              <w:t xml:space="preserve">Valeurs: DDH, démocraite, diversité culturelle, éducation, défense de l’environnement. </w:t>
                            </w:r>
                          </w:p>
                          <w:p w14:paraId="5A98D237" w14:textId="77777777" w:rsidR="00EE306D" w:rsidRPr="00EE306D" w:rsidRDefault="00EE306D" w:rsidP="00EE306D">
                            <w:pPr>
                              <w:pStyle w:val="Block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t>Siège à Paris</w:t>
                            </w:r>
                          </w:p>
                          <w:p w14:paraId="33C55C5A" w14:textId="77777777" w:rsidR="00EE306D" w:rsidRDefault="00EE306D" w:rsidP="00A158CF">
                            <w:pPr>
                              <w:pStyle w:val="BlockText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3574B067" w14:textId="77777777" w:rsidR="00EE306D" w:rsidRPr="006659AB" w:rsidRDefault="00EE306D" w:rsidP="00A158CF">
                            <w:pPr>
                              <w:pStyle w:val="BlockText"/>
                              <w:rPr>
                                <w:noProof/>
                                <w:lang w:val="en-GB"/>
                              </w:rPr>
                            </w:pPr>
                          </w:p>
                        </w:tc>
                      </w:tr>
                      <w:tr w:rsidR="006A531C" w:rsidRPr="00A158CF" w14:paraId="3E373F35" w14:textId="77777777" w:rsidTr="002E15D1">
                        <w:trPr>
                          <w:trHeight w:hRule="exact" w:val="561"/>
                        </w:trPr>
                        <w:tc>
                          <w:tcPr>
                            <w:tcW w:w="3828" w:type="dxa"/>
                          </w:tcPr>
                          <w:p w14:paraId="14C755E7" w14:textId="77777777" w:rsidR="006A531C" w:rsidRPr="005E5F31" w:rsidRDefault="006A531C">
                            <w:pPr>
                              <w:rPr>
                                <w:noProof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6880A83F" w14:textId="77777777" w:rsidR="006A531C" w:rsidRPr="005E5F31" w:rsidRDefault="006A531C" w:rsidP="005E5F31">
                      <w:pPr>
                        <w:pStyle w:val="Caption"/>
                        <w:rPr>
                          <w:noProof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06D">
        <w:rPr>
          <w:noProof/>
          <w:lang w:val="nb-NO" w:eastAsia="nb-NO"/>
        </w:rPr>
        <w:t>Concepts et termes cles</w:t>
      </w:r>
    </w:p>
    <w:p w14:paraId="1D655758" w14:textId="77777777" w:rsidR="00EE306D" w:rsidRDefault="00EE306D" w:rsidP="00EE306D">
      <w:pPr>
        <w:rPr>
          <w:lang w:val="fr-FR"/>
        </w:rPr>
      </w:pPr>
      <w:r>
        <w:rPr>
          <w:lang w:val="fr-FR"/>
        </w:rPr>
        <w:t>Organisation internationale de la Francophonie (OIT), soft power, démographie, dvp de l’Afrique, scolarisation, puissance française, partage de valeurs, colonisation, néo-colonialisme, NTIC (permettent de diffuser la langue, voir le dvp de la communication mobile en Afrique), comparaison avec le Commonwealth</w:t>
      </w:r>
    </w:p>
    <w:p w14:paraId="53D492D3" w14:textId="77777777" w:rsidR="00EE306D" w:rsidRPr="00EE306D" w:rsidRDefault="00EE306D" w:rsidP="00EE306D">
      <w:pPr>
        <w:rPr>
          <w:lang w:val="fr-FR"/>
        </w:rPr>
      </w:pPr>
    </w:p>
    <w:p w14:paraId="1D1189E9" w14:textId="77777777" w:rsidR="00EE306D" w:rsidRPr="00EE306D" w:rsidRDefault="00EE306D" w:rsidP="00EE306D">
      <w:pPr>
        <w:pStyle w:val="Organisation"/>
        <w:rPr>
          <w:lang w:val="fr-FR"/>
        </w:rPr>
      </w:pPr>
      <w:r w:rsidRPr="00EE306D">
        <w:rPr>
          <w:lang w:val="fr-FR"/>
        </w:rPr>
        <w:t>Exemples</w:t>
      </w:r>
    </w:p>
    <w:p w14:paraId="44E480A4" w14:textId="77777777" w:rsidR="00EE306D" w:rsidRDefault="00EE306D" w:rsidP="00EE306D">
      <w:pPr>
        <w:rPr>
          <w:lang w:val="fr-FR"/>
        </w:rPr>
      </w:pPr>
      <w:r>
        <w:rPr>
          <w:lang w:val="fr-FR"/>
        </w:rPr>
        <w:t>Langue officielle à l’ONU, l’OTAN, Conseil de l’Europe, JO, OCDE...</w:t>
      </w:r>
    </w:p>
    <w:p w14:paraId="0D27FAFC" w14:textId="77777777" w:rsidR="00EE306D" w:rsidRDefault="00EE306D" w:rsidP="00EE306D">
      <w:pPr>
        <w:rPr>
          <w:lang w:val="fr-FR"/>
        </w:rPr>
      </w:pPr>
      <w:r>
        <w:rPr>
          <w:lang w:val="fr-FR"/>
        </w:rPr>
        <w:t xml:space="preserve">Selon l’OIT le français est un atout pour les Africains pour leurs études, leur avenir professionnel, l’accès à l’information, la vie personnelle. </w:t>
      </w:r>
    </w:p>
    <w:p w14:paraId="51D43C22" w14:textId="77777777" w:rsidR="00EE306D" w:rsidRDefault="00EE306D" w:rsidP="00EE306D">
      <w:pPr>
        <w:rPr>
          <w:lang w:val="fr-FR"/>
        </w:rPr>
      </w:pPr>
      <w:r>
        <w:rPr>
          <w:lang w:val="fr-FR"/>
        </w:rPr>
        <w:t xml:space="preserve">Langue évolue vite du coup: un sandwich se dit « pistolet » en Belgique, « sous-marin » au Québec. </w:t>
      </w:r>
    </w:p>
    <w:p w14:paraId="5613D318" w14:textId="77777777" w:rsidR="00EE306D" w:rsidRDefault="00EE306D" w:rsidP="00EE306D">
      <w:pPr>
        <w:rPr>
          <w:lang w:val="fr-FR"/>
        </w:rPr>
      </w:pPr>
      <w:r>
        <w:rPr>
          <w:lang w:val="fr-FR"/>
        </w:rPr>
        <w:t>Relais de la langue via les médias. Chaines francophones internationales (</w:t>
      </w:r>
      <w:r w:rsidRPr="00EE306D">
        <w:rPr>
          <w:i/>
          <w:lang w:val="fr-FR"/>
        </w:rPr>
        <w:t>TV5 monde émet dans 200 pays</w:t>
      </w:r>
      <w:r>
        <w:rPr>
          <w:lang w:val="fr-FR"/>
        </w:rPr>
        <w:t>). Radios aussi (</w:t>
      </w:r>
      <w:r w:rsidRPr="00EE306D">
        <w:rPr>
          <w:i/>
          <w:lang w:val="fr-FR"/>
        </w:rPr>
        <w:t>Rfi émet dans 1250 villes</w:t>
      </w:r>
      <w:r>
        <w:rPr>
          <w:lang w:val="fr-FR"/>
        </w:rPr>
        <w:t>)</w:t>
      </w:r>
    </w:p>
    <w:p w14:paraId="51962B64" w14:textId="77777777" w:rsidR="00EE306D" w:rsidRDefault="00EE306D" w:rsidP="00EE306D">
      <w:pPr>
        <w:rPr>
          <w:lang w:val="fr-FR"/>
        </w:rPr>
      </w:pPr>
      <w:r w:rsidRPr="00EE306D">
        <w:rPr>
          <w:b/>
          <w:lang w:val="fr-FR"/>
        </w:rPr>
        <w:t>1</w:t>
      </w:r>
      <w:r w:rsidRPr="00EE306D">
        <w:rPr>
          <w:b/>
          <w:vertAlign w:val="superscript"/>
          <w:lang w:val="fr-FR"/>
        </w:rPr>
        <w:t>er</w:t>
      </w:r>
      <w:r w:rsidRPr="00EE306D">
        <w:rPr>
          <w:b/>
          <w:lang w:val="fr-FR"/>
        </w:rPr>
        <w:t xml:space="preserve"> sommet économique de la Francophonie </w:t>
      </w:r>
      <w:r>
        <w:rPr>
          <w:lang w:val="fr-FR"/>
        </w:rPr>
        <w:t xml:space="preserve">(2014) : objectif de construction d’une Union éco francophone afin de mieux structurer les réseaux francophones économiques. Initiatives discutées : </w:t>
      </w:r>
      <w:r w:rsidRPr="00EE306D">
        <w:rPr>
          <w:i/>
          <w:lang w:val="fr-FR"/>
        </w:rPr>
        <w:t>accords de libre-échange, émergence d’un réseau d’universités en Afrique, créer un réseau qui permet de partager les expériences dans le domaine de la santé</w:t>
      </w:r>
      <w:r>
        <w:rPr>
          <w:lang w:val="fr-FR"/>
        </w:rPr>
        <w:t xml:space="preserve">.  </w:t>
      </w:r>
    </w:p>
    <w:p w14:paraId="090B75D8" w14:textId="77777777" w:rsidR="00EE306D" w:rsidRDefault="00EE306D" w:rsidP="00EE306D">
      <w:pPr>
        <w:rPr>
          <w:lang w:val="fr-FR"/>
        </w:rPr>
      </w:pPr>
    </w:p>
    <w:p w14:paraId="17B4A322" w14:textId="77777777" w:rsidR="00EE306D" w:rsidRPr="00EE306D" w:rsidRDefault="00EE306D" w:rsidP="00EE306D">
      <w:pPr>
        <w:pStyle w:val="Organisation"/>
        <w:rPr>
          <w:lang w:val="fr-FR"/>
        </w:rPr>
      </w:pPr>
      <w:r w:rsidRPr="00EE306D">
        <w:rPr>
          <w:lang w:val="fr-FR"/>
        </w:rPr>
        <w:t>Référence</w:t>
      </w:r>
    </w:p>
    <w:p w14:paraId="07E303A8" w14:textId="77777777" w:rsidR="00EE306D" w:rsidRDefault="00EE306D" w:rsidP="00EE306D">
      <w:pPr>
        <w:rPr>
          <w:lang w:val="fr-FR"/>
        </w:rPr>
      </w:pPr>
      <w:r w:rsidRPr="00EE306D">
        <w:rPr>
          <w:b/>
          <w:color w:val="479663" w:themeColor="accent3"/>
          <w:lang w:val="fr-FR"/>
        </w:rPr>
        <w:t>Jacques Attali </w:t>
      </w:r>
      <w:r>
        <w:rPr>
          <w:lang w:val="fr-FR"/>
        </w:rPr>
        <w:t xml:space="preserve">: a remis un rapport au Président fin aout 2014 sur le potentiel économique de la Francophonie. Montre que deux pays partageant des liens linguistiques tendent à échanger environ 65% plus que s’ils n’en avaient pas. Atout pour l’exportation.  Met en garde contre le risque de baisse du nb de francophones face à la concurrence d’autres langues. Pour une union économique francophone. </w:t>
      </w:r>
    </w:p>
    <w:p w14:paraId="2B0FEF44" w14:textId="77777777" w:rsidR="00EE306D" w:rsidRPr="00EE306D" w:rsidRDefault="00EE306D" w:rsidP="00EE306D">
      <w:pPr>
        <w:rPr>
          <w:lang w:val="fr-FR"/>
        </w:rPr>
      </w:pPr>
    </w:p>
    <w:p w14:paraId="1D5AD620" w14:textId="77777777" w:rsidR="00EE306D" w:rsidRPr="00EE306D" w:rsidRDefault="00EE306D" w:rsidP="002E15D1">
      <w:pPr>
        <w:pStyle w:val="Heading1"/>
        <w:spacing w:line="264" w:lineRule="auto"/>
        <w:rPr>
          <w:rFonts w:asciiTheme="minorHAnsi" w:eastAsiaTheme="minorHAnsi" w:hAnsiTheme="minorHAnsi" w:cstheme="minorBidi"/>
          <w:b w:val="0"/>
          <w:bCs w:val="0"/>
          <w:iCs/>
          <w:caps w:val="0"/>
          <w:color w:val="404040" w:themeColor="text1" w:themeTint="BF"/>
          <w:sz w:val="20"/>
          <w:lang w:val="fr-FR"/>
        </w:rPr>
      </w:pPr>
    </w:p>
    <w:p w14:paraId="40D55BF9" w14:textId="77777777" w:rsidR="00EE306D" w:rsidRPr="00EE306D" w:rsidRDefault="00EE306D" w:rsidP="00EE306D">
      <w:pPr>
        <w:rPr>
          <w:lang w:val="fr-FR"/>
        </w:rPr>
      </w:pPr>
    </w:p>
    <w:p w14:paraId="54362AD6" w14:textId="77777777" w:rsidR="00EE306D" w:rsidRPr="00EE306D" w:rsidRDefault="00EE306D" w:rsidP="00EE306D">
      <w:pPr>
        <w:rPr>
          <w:lang w:val="fr-FR"/>
        </w:rPr>
      </w:pPr>
    </w:p>
    <w:p w14:paraId="3D16233E" w14:textId="77777777" w:rsidR="00EE306D" w:rsidRPr="00EE306D" w:rsidRDefault="00EE306D" w:rsidP="00EE306D">
      <w:pPr>
        <w:rPr>
          <w:lang w:val="fr-FR"/>
        </w:rPr>
      </w:pPr>
    </w:p>
    <w:p w14:paraId="1552D0A7" w14:textId="77777777" w:rsidR="00EE306D" w:rsidRPr="00EE306D" w:rsidRDefault="00EE306D" w:rsidP="00EE306D">
      <w:pPr>
        <w:rPr>
          <w:lang w:val="fr-FR"/>
        </w:rPr>
      </w:pPr>
    </w:p>
    <w:p w14:paraId="4E325F6C" w14:textId="77777777" w:rsidR="006D6342" w:rsidRPr="00EE306D" w:rsidRDefault="006D6342" w:rsidP="00EE306D">
      <w:pPr>
        <w:pBdr>
          <w:top w:val="single" w:sz="24" w:space="5" w:color="6CB987" w:themeColor="accent3" w:themeTint="BF"/>
          <w:between w:val="single" w:sz="24" w:space="5" w:color="6CB987" w:themeColor="accent3" w:themeTint="BF"/>
        </w:pBdr>
        <w:spacing w:after="120"/>
        <w:jc w:val="both"/>
        <w:rPr>
          <w:iCs/>
          <w:lang w:val="fr-FR"/>
        </w:rPr>
      </w:pPr>
      <w:bookmarkStart w:id="0" w:name="_GoBack"/>
      <w:bookmarkEnd w:id="0"/>
    </w:p>
    <w:sectPr w:rsidR="006D6342" w:rsidRPr="00EE306D" w:rsidSect="007A2E16">
      <w:pgSz w:w="12240" w:h="15840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A43"/>
    <w:multiLevelType w:val="hybridMultilevel"/>
    <w:tmpl w:val="044E7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F029C"/>
    <w:multiLevelType w:val="hybridMultilevel"/>
    <w:tmpl w:val="0C1A9A3E"/>
    <w:lvl w:ilvl="0" w:tplc="10CE04D0">
      <w:start w:val="70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45DFB"/>
    <w:multiLevelType w:val="hybridMultilevel"/>
    <w:tmpl w:val="D66EC108"/>
    <w:lvl w:ilvl="0" w:tplc="88D4B6DE">
      <w:start w:val="700"/>
      <w:numFmt w:val="bullet"/>
      <w:lvlText w:val="-"/>
      <w:lvlJc w:val="left"/>
      <w:pPr>
        <w:ind w:left="648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6A4F349E"/>
    <w:multiLevelType w:val="hybridMultilevel"/>
    <w:tmpl w:val="B2806286"/>
    <w:lvl w:ilvl="0" w:tplc="94AC34C4">
      <w:start w:val="65"/>
      <w:numFmt w:val="bullet"/>
      <w:lvlText w:val="x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B"/>
    <w:rsid w:val="00050697"/>
    <w:rsid w:val="00091ECC"/>
    <w:rsid w:val="000E3387"/>
    <w:rsid w:val="00161623"/>
    <w:rsid w:val="002E15D1"/>
    <w:rsid w:val="003D0E38"/>
    <w:rsid w:val="003E394A"/>
    <w:rsid w:val="00470696"/>
    <w:rsid w:val="00496709"/>
    <w:rsid w:val="004B1DB4"/>
    <w:rsid w:val="004D0689"/>
    <w:rsid w:val="005E5F31"/>
    <w:rsid w:val="006056A8"/>
    <w:rsid w:val="006659AB"/>
    <w:rsid w:val="006740A2"/>
    <w:rsid w:val="006A531C"/>
    <w:rsid w:val="006D6342"/>
    <w:rsid w:val="0073088F"/>
    <w:rsid w:val="007A2E16"/>
    <w:rsid w:val="007D7565"/>
    <w:rsid w:val="008205E6"/>
    <w:rsid w:val="008332D2"/>
    <w:rsid w:val="0086045E"/>
    <w:rsid w:val="008640F5"/>
    <w:rsid w:val="009B02A1"/>
    <w:rsid w:val="00A158CF"/>
    <w:rsid w:val="00A364D8"/>
    <w:rsid w:val="00A442D9"/>
    <w:rsid w:val="00A7322E"/>
    <w:rsid w:val="00AE672B"/>
    <w:rsid w:val="00B17F69"/>
    <w:rsid w:val="00B65C9D"/>
    <w:rsid w:val="00B67651"/>
    <w:rsid w:val="00B75FE6"/>
    <w:rsid w:val="00B81E4B"/>
    <w:rsid w:val="00B95C52"/>
    <w:rsid w:val="00E4387F"/>
    <w:rsid w:val="00E44AD9"/>
    <w:rsid w:val="00E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6C7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Heading1">
    <w:name w:val="heading 1"/>
    <w:basedOn w:val="Normal"/>
    <w:next w:val="Normal"/>
    <w:link w:val="Heading1Ch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87F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BlockText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sid w:val="00E4387F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Strong">
    <w:name w:val="Strong"/>
    <w:basedOn w:val="DefaultParagraphFon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7F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EE3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Heading1">
    <w:name w:val="heading 1"/>
    <w:basedOn w:val="Normal"/>
    <w:next w:val="Normal"/>
    <w:link w:val="Heading1Ch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87F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BlockText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sid w:val="00E4387F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Strong">
    <w:name w:val="Strong"/>
    <w:basedOn w:val="DefaultParagraphFon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7F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EE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gaux:Documents:Cours:Anglais:civilisation:Mode&#768;le%20perso%20fiches%20langues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perso fiches langues.dotx</Template>
  <TotalTime>29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DOnnees et Informations</vt:lpstr>
      <vt:lpstr>PHRASES : </vt:lpstr>
      <vt:lpstr/>
    </vt:vector>
  </TitlesOfParts>
  <Company>Hewlett-Packard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 Jodar</dc:creator>
  <cp:lastModifiedBy>Margaux Jodar</cp:lastModifiedBy>
  <cp:revision>3</cp:revision>
  <cp:lastPrinted>2012-08-02T20:18:00Z</cp:lastPrinted>
  <dcterms:created xsi:type="dcterms:W3CDTF">2014-10-30T15:27:00Z</dcterms:created>
  <dcterms:modified xsi:type="dcterms:W3CDTF">2015-01-29T12:21:00Z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